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РФ от 02.03.2017 N 244</w:t>
              <w:br/>
              <w:t xml:space="preserve">(ред. от 27.12.2024)</w:t>
              <w:br/>
              <w:t xml:space="preserve">"О совершенствовании требований к обеспечению надежности и безопасности электроэнергетических систем и объектов электроэнергетики и внесении изменений в некоторые акты Правительства Российской Федерации"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03.03.2026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 марта 2017 г. N 244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СОВЕРШЕНСТВОВАНИИ</w:t>
      </w:r>
    </w:p>
    <w:p>
      <w:pPr>
        <w:pStyle w:val="2"/>
        <w:jc w:val="center"/>
      </w:pPr>
      <w:r>
        <w:rPr>
          <w:sz w:val="24"/>
        </w:rPr>
        <w:t xml:space="preserve">ТРЕБОВАНИЙ К ОБЕСПЕЧЕНИЮ НАДЕЖНОСТИ И БЕЗОПАСНОСТИ</w:t>
      </w:r>
    </w:p>
    <w:p>
      <w:pPr>
        <w:pStyle w:val="2"/>
        <w:jc w:val="center"/>
      </w:pPr>
      <w:r>
        <w:rPr>
          <w:sz w:val="24"/>
        </w:rPr>
        <w:t xml:space="preserve">ЭЛЕКТРОЭНЕРГЕТИЧЕСКИХ СИСТЕМ И ОБЪЕКТОВ ЭЛЕКТРОЭНЕРГЕТИКИ</w:t>
      </w:r>
    </w:p>
    <w:p>
      <w:pPr>
        <w:pStyle w:val="2"/>
        <w:jc w:val="center"/>
      </w:pPr>
      <w:r>
        <w:rPr>
          <w:sz w:val="24"/>
        </w:rPr>
        <w:t xml:space="preserve">И ВНЕСЕНИИ ИЗМЕНЕНИЙ В НЕКОТОРЫЕ АКТЫ ПРАВИТЕЛЬСТВА</w:t>
      </w:r>
    </w:p>
    <w:p>
      <w:pPr>
        <w:pStyle w:val="2"/>
        <w:jc w:val="center"/>
      </w:pPr>
      <w:r>
        <w:rPr>
          <w:sz w:val="24"/>
        </w:rPr>
        <w:t xml:space="preserve">РОССИЙСКОЙ ФЕДЕРАЦИИ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Правительства РФ от 13.08.2018 </w:t>
            </w:r>
            <w:hyperlink w:history="0" r:id="rId8" w:tooltip="Постановление Правительства РФ от 13.08.2018 N 937 (ред. от 29.09.2025) &quot;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&quot; {КонсультантПлюс}">
              <w:r>
                <w:rPr>
                  <w:sz w:val="24"/>
                  <w:color w:val="0000ff"/>
                </w:rPr>
                <w:t xml:space="preserve">N 937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28.04.2022 </w:t>
            </w:r>
            <w:hyperlink w:history="0" r:id="rId9" w:tooltip="Постановление Правительства РФ от 28.04.2022 N 768 (ред. от 26.10.2022) &quot;О внесении изменений в некоторые акты Правительства Российской Федерации по вопросам обеспечения готовности работников к выполнению трудовых функций в сфере электроэнергетики и сфере теплоснабжения и проведения аттестации по вопросам безопасности&quot; {КонсультантПлюс}">
              <w:r>
                <w:rPr>
                  <w:sz w:val="24"/>
                  <w:color w:val="0000ff"/>
                </w:rPr>
                <w:t xml:space="preserve">N 768</w:t>
              </w:r>
            </w:hyperlink>
            <w:r>
              <w:rPr>
                <w:sz w:val="24"/>
                <w:color w:val="392c69"/>
              </w:rPr>
              <w:t xml:space="preserve">, от 26.10.2022 </w:t>
            </w:r>
            <w:hyperlink w:history="0" r:id="rId10" w:tooltip="Постановление Правительства РФ от 26.10.2022 N 1901 &quot;О внесении изменений в некоторые акты Правительства Российской Федерации по вопросам полномочий федеральных органов исполнительной власти в сфере электроэнергетики и признании утратившим силу подпункта &quot;а&quot; пункта 1 изменений, которые вносятся в акты Правительства Российской Федерации по вопросам обеспечения готовности работников к выполнению трудовых функций в сфере электроэнергетики и сфере теплоснабжения и проведения аттестации по вопросам безопасности, {КонсультантПлюс}">
              <w:r>
                <w:rPr>
                  <w:sz w:val="24"/>
                  <w:color w:val="0000ff"/>
                </w:rPr>
                <w:t xml:space="preserve">N 1901</w:t>
              </w:r>
            </w:hyperlink>
            <w:r>
              <w:rPr>
                <w:sz w:val="24"/>
                <w:color w:val="392c69"/>
              </w:rPr>
              <w:t xml:space="preserve">, от 27.12.2024 </w:t>
            </w:r>
            <w:hyperlink w:history="0" r:id="rId11" w:tooltip="Постановление Правительства РФ от 27.12.2024 N 1937 (ред. от 14.02.2026) &quot;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, оборудования и устройств объектов электроэнергетики и энергопринимающих установок&quot; {КонсультантПлюс}">
              <w:r>
                <w:rPr>
                  <w:sz w:val="24"/>
                  <w:color w:val="0000ff"/>
                </w:rPr>
                <w:t xml:space="preserve">N 1937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Правительство Российской Федерации постановляет:</w:t>
      </w:r>
    </w:p>
    <w:bookmarkStart w:id="16" w:name="P16"/>
    <w:bookmarkEnd w:id="1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Установить, что Министерство энергетики Российской Федерации утверждает нормативные правовые акты в области электроэнергетики, устанавливающие следующие </w:t>
      </w:r>
      <w:hyperlink w:history="0" r:id="rId12" w:tooltip="Федеральный закон от 26.03.2003 N 35-ФЗ (ред. от 27.10.2025) &quot;Об электроэнергетике&quot; (с изм. и доп., вступ. в силу с 01.03.2026) {КонсультантПлюс}">
        <w:r>
          <w:rPr>
            <w:sz w:val="24"/>
            <w:color w:val="0000ff"/>
          </w:rPr>
          <w:t xml:space="preserve">требования</w:t>
        </w:r>
      </w:hyperlink>
      <w:r>
        <w:rPr>
          <w:sz w:val="24"/>
        </w:rPr>
        <w:t xml:space="preserve"> к обеспечению надежности электроэнергетических систем, надежности и безопасности объектов электроэнергетики и энергопринимающих установок и обеспечению качества электрической энергии: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13" w:tooltip="Постановление Правительства РФ от 26.10.2022 N 1901 &quot;О внесении изменений в некоторые акты Правительства Российской Федерации по вопросам полномочий федеральных органов исполнительной власти в сфере электроэнергетики и признании утратившим силу подпункта &quot;а&quot; пункта 1 изменений, которые вносятся в акты Правительства Российской Федерации по вопросам обеспечения готовности работников к выполнению трудовых функций в сфере электроэнергетики и сфере теплоснабжения и проведения аттестации по вопросам безопасности,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Правительства РФ от 26.10.2022 N 1901)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требования к функционированию электроэнергетических систем, в том числе к обеспечению устойчивости и надежности электроэнергетических систем (включая требования к взаимодействию субъектов электроэнергетики и потребителей электрической энергии в целях выполнения параметров электроэнергетического режима, надежности и устойчивости электроэнергетической системы, координации уровней токов короткого замыкания (в том числе требования к проведению расчетов токов короткого замыкания и осуществлению проверки соответствия отключающей способности выключателей расчетным уровням токов короткого замыкания), планирования и управления электроэнергетическим режимом электроэнергетической системы, в том числе при предотвращении развития и ликвидации нарушений нормального электроэнергетического режима и технологических нарушений на объектах электроэнергетики и энергопринимающих установках, требования к функционированию в составе электроэнергетических систем объектов электроэнергетики, энергопринимающих установок, оборудования электрических станций и сетей, электроустановок потребителей электрической энергии), режимам и параметрам работы объектов электроэнергетики и энергопринимающих установок, релейной защите и автоматике (включая противоаварийную и режимную автоматику, информационно-технологическую инфраструктуру релейной защиты и автоматики в электроэнергетической системе, оперативно-диспетчерского управления в электроэнергетике и оперативно-технологического управления);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14" w:tooltip="Постановление Правительства РФ от 26.10.2022 N 1901 &quot;О внесении изменений в некоторые акты Правительства Российской Федерации по вопросам полномочий федеральных органов исполнительной власти в сфере электроэнергетики и признании утратившим силу подпункта &quot;а&quot; пункта 1 изменений, которые вносятся в акты Правительства Российской Федерации по вопросам обеспечения готовности работников к выполнению трудовых функций в сфере электроэнергетики и сфере теплоснабжения и проведения аттестации по вопросам безопасности,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Правительства РФ от 26.10.2022 N 1901)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требования к функционированию объектов электроэнергетики и энергопринимающих установок, включая: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требования к организации эксплуатации объектов электроэнергетики и энергопринимающих установок, обеспечению надежности объектов электроэнергетики и энергопринимающих установок;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требования к контролю технического состояния объектов электроэнергетики и энергопринимающих установок и организации субъектами электроэнергетики ремонтной деятельности, включая требования к проведению расчета вероятности отказа функционального узла и единицы основного технологического оборудования электрических станций и электрических сетей, а также оценки последствий такого отказа;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15" w:tooltip="Постановление Правительства РФ от 27.12.2024 N 1937 (ред. от 14.02.2026) &quot;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, оборудования и устройств объектов электроэнергетики и энергопринимающих установок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Правительства РФ от 27.12.2024 N 1937)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требования в отношении базовых (обязательных) функций и информационной безопасности объектов электроэнергетики при создании и последующей эксплуатации на территории Российской Федерации систем удаленного мониторинга и диагностики энергетического оборудования;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требования к осуществлению дистанционного управления технологическими режимами работы и эксплуатационным состоянием объектов электроэнергетики и энергопринимающих установок;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hyperlink w:history="0" r:id="rId16" w:tooltip="Постановление Правительства РФ от 27.12.2024 N 1937 (ред. от 14.02.2026) &quot;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, оборудования и устройств объектов электроэнергетики и энергопринимающих установок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Правительства РФ от 27.12.2024 N 1937)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требования к планированию и проектированию развития электроэнергетических систем, включая требования к технологическому проектированию объектов электроэнергетики, обеспечивающие их надежное функционирование в составе электроэнергетических систем, и требования к проектированию электрических сетей напряжением 0,4 киловольта и выше;</w:t>
      </w:r>
    </w:p>
    <w:p>
      <w:pPr>
        <w:pStyle w:val="0"/>
        <w:jc w:val="both"/>
      </w:pPr>
      <w:r>
        <w:rPr>
          <w:sz w:val="24"/>
        </w:rPr>
        <w:t xml:space="preserve">(пп. "в" в ред. </w:t>
      </w:r>
      <w:hyperlink w:history="0" r:id="rId17" w:tooltip="Постановление Правительства РФ от 27.12.2024 N 1937 (ред. от 14.02.2026) &quot;О внесении изменений в некоторые акты Правительства Российской Федерации по вопросам дистанционного управления технологическими режимами работы и эксплуатационным состоянием линий электропередачи, оборудования и устройств объектов электроэнергетики и энергопринимающих установок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Правительства РФ от 27.12.2024 N 1937)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требования к безопасности объектов электроэнергетики и энергопринимающих установок;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требования к подготовке работников к выполнению трудовых функций в сфере электроэнергетики, связанных с эксплуатацией объектов электроэнергетики и энергопринимающих установок или с оперативно-диспетчерским управлением в электроэнергетике, и подтверждению готовности работников к выполнению таких трудовых функций, включающие в себя: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согласованные с Министерством труда и социальной защиты Российской Федерации требования к порядку подготовки и проверки знания работниками требований охраны труда при осуществлении деятельности на объектах электроэнергетики и энергопринимающих установках потребителей электрической энергии (за исключением требований охраны труда при выполнении специальных работ), установленных правилами по охране труда, проведения инструктажа по охране труда;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отдельные категории работников, которые обязаны проходить подготовку и получать подтверждение готовности к работе в сфере электроэнергетики, обязательные формы, порядок проведения и оформления результатов подготовки и подтверждения готовности для каждой из категорий таких работников;</w:t>
      </w:r>
    </w:p>
    <w:p>
      <w:pPr>
        <w:pStyle w:val="0"/>
        <w:jc w:val="both"/>
      </w:pPr>
      <w:r>
        <w:rPr>
          <w:sz w:val="24"/>
        </w:rPr>
        <w:t xml:space="preserve">(пп. "д" в ред. </w:t>
      </w:r>
      <w:hyperlink w:history="0" r:id="rId18" w:tooltip="Постановление Правительства РФ от 28.04.2022 N 768 (ред. от 26.10.2022) &quot;О внесении изменений в некоторые акты Правительства Российской Федерации по вопросам обеспечения готовности работников к выполнению трудовых функций в сфере электроэнергетики и сфере теплоснабжения и проведения аттестации по вопросам безопасности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Правительства РФ от 28.04.2022 N 768)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е) требования к качеству электрической энергии, в том числе распределению обязанностей по его обеспечению между субъектами электроэнергетики и потребителями электрической энергии.</w:t>
      </w:r>
    </w:p>
    <w:p>
      <w:pPr>
        <w:pStyle w:val="0"/>
        <w:jc w:val="both"/>
      </w:pPr>
      <w:r>
        <w:rPr>
          <w:sz w:val="24"/>
        </w:rPr>
        <w:t xml:space="preserve">(пп. "е" введен </w:t>
      </w:r>
      <w:hyperlink w:history="0" r:id="rId19" w:tooltip="Постановление Правительства РФ от 26.10.2022 N 1901 &quot;О внесении изменений в некоторые акты Правительства Российской Федерации по вопросам полномочий федеральных органов исполнительной власти в сфере электроэнергетики и признании утратившим силу подпункта &quot;а&quot; пункта 1 изменений, которые вносятся в акты Правительства Российской Федерации по вопросам обеспечения готовности работников к выполнению трудовых функций в сфере электроэнергетики и сфере теплоснабжения и проведения аттестации по вопросам безопасности,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Правительства РФ от 26.10.2022 N 1901)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Министерству энергетики Российской Федерации: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при утверждении нормативных правовых актов, содержащих требования, указанные в </w:t>
      </w:r>
      <w:hyperlink w:history="0" w:anchor="P16" w:tooltip="1. Установить, что Министерство энергетики Российской Федерации утверждает нормативные правовые акты в области электроэнергетики, устанавливающие следующие 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и обеспечению качества электрической энергии:">
        <w:r>
          <w:rPr>
            <w:sz w:val="24"/>
            <w:color w:val="0000ff"/>
          </w:rPr>
          <w:t xml:space="preserve">пункте 1</w:t>
        </w:r>
      </w:hyperlink>
      <w:r>
        <w:rPr>
          <w:sz w:val="24"/>
        </w:rPr>
        <w:t xml:space="preserve"> настоящего постановления, руководствоваться следующими основными принципами: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бесперебойное обеспечение потребителей электрической энергией надлежащего качества в необходимых потребителям электрической энергии объемах;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обеспечение управляемости и живучести электроэнергетической системы и ее элементов, в том числе за счет регламентации объемов резервирования мощности и запасов топлива, химических реагентов, запасных частей и ремонтного оборудования и материалов;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стимулирование инвестиций в электроэнергетику;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координация технических решений, реализуемых в электроэнергетических системах собственниками объектов электроэнергетики и энергопринимающих установок, входящих в указанные системы;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формирование единой сбалансированной технической политики в электроэнергетике;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обеспечение технологической совместимости характеристик и параметров оборудования и устройств объектов электроэнергетики, обеспечение возможности их совместного надежного и безаварийного функционирования в составе электроэнергетических систем;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минимизация количества аварий и (или) длительности отказов в работе оборудования объектов электроэнергетики и энергопринимающих установок потребителей, приводящих к возникновению угрозы жизни и (или) здоровью людей, экологической безопасности и (или) безопасности государства, к необратимому нарушению непрерывных технологических процессов;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предотвращение и ликвидация нарушений электроснабжения потребителей;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обеспечение балансов производства и поставок электрической энергии (мощности) в рамках Единой энергетической системы России или по субъектам Российской Федерации либо в отдельных узлах потребления;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формирование механизмов стимулирования субъектов электроэнергетики по организации эффективной системы технического обслуживания и ремонтов, реконструкции и модернизации оборудования, входящего в состав объектов электроэнергетики;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содействие развитию российского энергетического машиностроения и приборостроения, электротехнической промышленности и связанных с ними сфер услуг;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обеспечение развития электроэнергетических систем, объектов электроэнергетики и энергопринимающих установок на базе современных технологических решений с использованием достижений научно-технического прогресса;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снижение уровня износа оборудования объектов электроэнергетики и повышение уровня эффективности использования оборудования;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повышение уровня подготовки персонала и поддержание его квалификации;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повышение прозрачности взаимоотношений между субъектами электроэнергетики, субъектами электроэнергетики и потребителями;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минимизация финансовых последствий внедрения новых требований для субъектов электроэнергетики и потребителей электрической энергии;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достаточность ресурсов для соблюдения новых требований;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обеспечение этапности внедрения новых требований;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утратил силу. - </w:t>
      </w:r>
      <w:hyperlink w:history="0" r:id="rId20" w:tooltip="Постановление Правительства РФ от 26.10.2022 N 1901 &quot;О внесении изменений в некоторые акты Правительства Российской Федерации по вопросам полномочий федеральных органов исполнительной власти в сфере электроэнергетики и признании утратившим силу подпункта &quot;а&quot; пункта 1 изменений, которые вносятся в акты Правительства Российской Федерации по вопросам обеспечения готовности работников к выполнению трудовых функций в сфере электроэнергетики и сфере теплоснабжения и проведения аттестации по вопросам безопасности,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Правительства РФ от 26.10.2022 N 1901.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2(1). Установить, что нормативные правовые акты, содержащие требования, указанные в </w:t>
      </w:r>
      <w:hyperlink w:history="0" w:anchor="P16" w:tooltip="1. Установить, что Министерство энергетики Российской Федерации утверждает нормативные правовые акты в области электроэнергетики, устанавливающие следующие 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и обеспечению качества электрической энергии:">
        <w:r>
          <w:rPr>
            <w:sz w:val="24"/>
            <w:color w:val="0000ff"/>
          </w:rPr>
          <w:t xml:space="preserve">пункте 1</w:t>
        </w:r>
      </w:hyperlink>
      <w:r>
        <w:rPr>
          <w:sz w:val="24"/>
        </w:rPr>
        <w:t xml:space="preserve"> настоящего постановления, могут устанавливать: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термины и определения, значения которых для целей реализации указанных требований не определены иными нормативными правовыми актами;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формы и форматы документов в целях обеспечения реализации указанных требований.</w:t>
      </w:r>
    </w:p>
    <w:p>
      <w:pPr>
        <w:pStyle w:val="0"/>
        <w:jc w:val="both"/>
      </w:pPr>
      <w:r>
        <w:rPr>
          <w:sz w:val="24"/>
        </w:rPr>
        <w:t xml:space="preserve">(п. 2(1) введен </w:t>
      </w:r>
      <w:hyperlink w:history="0" r:id="rId21" w:tooltip="Постановление Правительства РФ от 13.08.2018 N 937 (ред. от 29.09.2025) &quot;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Правительства РФ от 13.08.2018 N 937)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Утвердить прилагаемые </w:t>
      </w:r>
      <w:hyperlink w:history="0" w:anchor="P77" w:tooltip="ИЗМЕНЕНИЯ,">
        <w:r>
          <w:rPr>
            <w:sz w:val="24"/>
            <w:color w:val="0000ff"/>
          </w:rPr>
          <w:t xml:space="preserve">изменения</w:t>
        </w:r>
      </w:hyperlink>
      <w:r>
        <w:rPr>
          <w:sz w:val="24"/>
        </w:rPr>
        <w:t xml:space="preserve">, которые вносятся в акты Правительства Российской Федерации по вопросам полномочий федеральных органов исполнительной власти в сфере электроэнергетики.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Реализацию настоящего постановления осуществить в пределах установленной предельной численности работников центрального аппарата и территориальных органов федеральных органов исполнительной власти и бюджетных ассигнований, предусмотренных в федеральном бюджете соответствующим федеральным органам исполнительной власти на руководство и управление в сфере установленных функций.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Д.МЕДВЕДЕВ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2 марта 2017 г. N 244</w:t>
      </w:r>
    </w:p>
    <w:p>
      <w:pPr>
        <w:pStyle w:val="0"/>
        <w:jc w:val="both"/>
      </w:pPr>
      <w:r>
        <w:rPr>
          <w:sz w:val="24"/>
        </w:rPr>
      </w:r>
    </w:p>
    <w:bookmarkStart w:id="77" w:name="P77"/>
    <w:bookmarkEnd w:id="77"/>
    <w:p>
      <w:pPr>
        <w:pStyle w:val="2"/>
        <w:jc w:val="center"/>
      </w:pPr>
      <w:r>
        <w:rPr>
          <w:sz w:val="24"/>
        </w:rPr>
        <w:t xml:space="preserve">ИЗМЕНЕНИЯ,</w:t>
      </w:r>
    </w:p>
    <w:p>
      <w:pPr>
        <w:pStyle w:val="2"/>
        <w:jc w:val="center"/>
      </w:pPr>
      <w:r>
        <w:rPr>
          <w:sz w:val="24"/>
        </w:rPr>
        <w:t xml:space="preserve">КОТОРЫЕ ВНОСЯТСЯ В АКТЫ ПРАВИТЕЛЬСТВА РОССИЙСКОЙ ФЕДЕРАЦИИ</w:t>
      </w:r>
    </w:p>
    <w:p>
      <w:pPr>
        <w:pStyle w:val="2"/>
        <w:jc w:val="center"/>
      </w:pPr>
      <w:r>
        <w:rPr>
          <w:sz w:val="24"/>
        </w:rPr>
        <w:t xml:space="preserve">ПО ВОПРОСАМ ПОЛНОМОЧИЙ ФЕДЕРАЛЬНЫХ ОРГАНОВ ИСПОЛНИТЕЛЬНОЙ</w:t>
      </w:r>
    </w:p>
    <w:p>
      <w:pPr>
        <w:pStyle w:val="2"/>
        <w:jc w:val="center"/>
      </w:pPr>
      <w:r>
        <w:rPr>
          <w:sz w:val="24"/>
        </w:rPr>
        <w:t xml:space="preserve">ВЛАСТИ В СФЕРЕ ЭЛЕКТРОЭНЕРГЕТИКИ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</w:t>
      </w:r>
      <w:hyperlink w:history="0" r:id="rId22" w:tooltip="Постановление Правительства РФ от 27.12.2004 N 854 (ред. от 23.12.2016) &quot;Об утверждении Правил оперативно-диспетчерского управления в электроэнергетике&quot; ------------ Недействующая редакция {КонсультантПлюс}">
        <w:r>
          <w:rPr>
            <w:sz w:val="24"/>
            <w:color w:val="0000ff"/>
          </w:rPr>
          <w:t xml:space="preserve">Пункт 3</w:t>
        </w:r>
      </w:hyperlink>
      <w:r>
        <w:rPr>
          <w:sz w:val="24"/>
        </w:rPr>
        <w:t xml:space="preserve"> постановления Правительства Российской Федерации от 27 декабря 2004 г. N 854 "Об утверждении Правил оперативно-диспетчерского управления в электроэнергетике" (Собрание законодательства Российской Федерации, 2004, N 52, ст. 5518; 2006, N 19, ст. 2094; 2016, N 13, ст. 1825) изложить в следующей редакции: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"3. Установить, что федеральным органом исполнительной власти, уполномоченным осуществлять контроль за системой оперативно-диспетчерского управления в электроэнергетике (в рамках федерального энергетического надзора), а также аттестацию лиц, осуществляющих профессиональную деятельность, связанную с оперативно-диспетчерским управлением в электроэнергетике, является Федеральная служба по экологическому, технологическому и атомному надзору.".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</w:t>
      </w:r>
      <w:hyperlink w:history="0" r:id="rId23" w:tooltip="Постановление Правительства РФ от 28.05.2008 N 400 (ред. от 08.02.2017) &quot;О Министерстве энергетики Российской Федерации&quot; ------------ Недействующая редакция {КонсультантПлюс}">
        <w:r>
          <w:rPr>
            <w:sz w:val="24"/>
            <w:color w:val="0000ff"/>
          </w:rPr>
          <w:t xml:space="preserve">Подпункт 4.14</w:t>
        </w:r>
      </w:hyperlink>
      <w:r>
        <w:rPr>
          <w:sz w:val="24"/>
        </w:rPr>
        <w:t xml:space="preserve"> Положения о Министерстве энергетики Российской Федерации, утвержденного постановлением Правительства Российской Федерации от 28 мая 2008 г. N 400 "О Министерстве энергетики Российской Федерации" (Собрание законодательства Российской Федерации, 2008, N 22, ст. 2577; N 42, ст. 4825; 2009, N 3, ст. 378; N 6, ст. 738; N 33, ст. 4088; N 52, ст. 6586; 2010, N 9, ст. 960; N 26, ст. 3350; N 31, ст. 4251; 2011, N 44, ст. 6269; 2012, N 15, ст. 1779; N 31, ст. 4386; N 40, ст. 5449), изложить в следующей редакции: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"4.14. организует и обеспечивает мобилизационную подготовку и мобилизацию Министерства, а также осуществляет контроль деятельности находящихся в его ведении организаций по их мобилизационной подготовке и мобилизации;".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02.03.2017 N 244</w:t>
            <w:br/>
            <w:t>(ред. от 27.12.2024)</w:t>
            <w:br/>
            <w:t>"О совершенствовании требований к обеспечению на...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03.03.2026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s://login.consultant.ru/link/?req=doc&amp;base=LAW&amp;n=509574&amp;date=03.03.2026&amp;dst=101245&amp;field=134&amp;demo=2" TargetMode = "External"/><Relationship Id="rId9" Type="http://schemas.openxmlformats.org/officeDocument/2006/relationships/hyperlink" Target="https://login.consultant.ru/link/?req=doc&amp;base=LAW&amp;n=429985&amp;date=03.03.2026&amp;dst=100016&amp;field=134&amp;demo=2" TargetMode = "External"/><Relationship Id="rId10" Type="http://schemas.openxmlformats.org/officeDocument/2006/relationships/hyperlink" Target="https://login.consultant.ru/link/?req=doc&amp;base=LAW&amp;n=429938&amp;date=03.03.2026&amp;dst=100030&amp;field=134&amp;demo=2" TargetMode = "External"/><Relationship Id="rId11" Type="http://schemas.openxmlformats.org/officeDocument/2006/relationships/hyperlink" Target="https://login.consultant.ru/link/?req=doc&amp;base=LAW&amp;n=527207&amp;date=03.03.2026&amp;dst=100071&amp;field=134&amp;demo=2" TargetMode = "External"/><Relationship Id="rId12" Type="http://schemas.openxmlformats.org/officeDocument/2006/relationships/hyperlink" Target="https://login.consultant.ru/link/?req=doc&amp;base=LAW&amp;n=511673&amp;date=03.03.2026&amp;dst=316&amp;field=134&amp;demo=2" TargetMode = "External"/><Relationship Id="rId13" Type="http://schemas.openxmlformats.org/officeDocument/2006/relationships/hyperlink" Target="https://login.consultant.ru/link/?req=doc&amp;base=LAW&amp;n=429938&amp;date=03.03.2026&amp;dst=100032&amp;field=134&amp;demo=2" TargetMode = "External"/><Relationship Id="rId14" Type="http://schemas.openxmlformats.org/officeDocument/2006/relationships/hyperlink" Target="https://login.consultant.ru/link/?req=doc&amp;base=LAW&amp;n=429938&amp;date=03.03.2026&amp;dst=100033&amp;field=134&amp;demo=2" TargetMode = "External"/><Relationship Id="rId15" Type="http://schemas.openxmlformats.org/officeDocument/2006/relationships/hyperlink" Target="https://login.consultant.ru/link/?req=doc&amp;base=LAW&amp;n=527207&amp;date=03.03.2026&amp;dst=100073&amp;field=134&amp;demo=2" TargetMode = "External"/><Relationship Id="rId16" Type="http://schemas.openxmlformats.org/officeDocument/2006/relationships/hyperlink" Target="https://login.consultant.ru/link/?req=doc&amp;base=LAW&amp;n=527207&amp;date=03.03.2026&amp;dst=100074&amp;field=134&amp;demo=2" TargetMode = "External"/><Relationship Id="rId17" Type="http://schemas.openxmlformats.org/officeDocument/2006/relationships/hyperlink" Target="https://login.consultant.ru/link/?req=doc&amp;base=LAW&amp;n=527207&amp;date=03.03.2026&amp;dst=100076&amp;field=134&amp;demo=2" TargetMode = "External"/><Relationship Id="rId18" Type="http://schemas.openxmlformats.org/officeDocument/2006/relationships/hyperlink" Target="https://login.consultant.ru/link/?req=doc&amp;base=LAW&amp;n=429985&amp;date=03.03.2026&amp;dst=100016&amp;field=134&amp;demo=2" TargetMode = "External"/><Relationship Id="rId19" Type="http://schemas.openxmlformats.org/officeDocument/2006/relationships/hyperlink" Target="https://login.consultant.ru/link/?req=doc&amp;base=LAW&amp;n=429938&amp;date=03.03.2026&amp;dst=100034&amp;field=134&amp;demo=2" TargetMode = "External"/><Relationship Id="rId20" Type="http://schemas.openxmlformats.org/officeDocument/2006/relationships/hyperlink" Target="https://login.consultant.ru/link/?req=doc&amp;base=LAW&amp;n=429938&amp;date=03.03.2026&amp;dst=100036&amp;field=134&amp;demo=2" TargetMode = "External"/><Relationship Id="rId21" Type="http://schemas.openxmlformats.org/officeDocument/2006/relationships/hyperlink" Target="https://login.consultant.ru/link/?req=doc&amp;base=LAW&amp;n=509574&amp;date=03.03.2026&amp;dst=101245&amp;field=134&amp;demo=2" TargetMode = "External"/><Relationship Id="rId22" Type="http://schemas.openxmlformats.org/officeDocument/2006/relationships/hyperlink" Target="https://login.consultant.ru/link/?req=doc&amp;base=LAW&amp;n=209450&amp;date=03.03.2026&amp;dst=100009&amp;field=134&amp;demo=2" TargetMode = "External"/><Relationship Id="rId23" Type="http://schemas.openxmlformats.org/officeDocument/2006/relationships/hyperlink" Target="https://login.consultant.ru/link/?req=doc&amp;base=LAW&amp;n=212636&amp;date=03.03.2026&amp;dst=100076&amp;field=134&amp;demo=2" TargetMode = "Externa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02.03.2017 N 244
(ред. от 27.12.2024)
"О совершенствовании требований к обеспечению надежности и безопасности электроэнергетических систем и объектов электроэнергетики и внесении изменений в некоторые акты Правительства Российской Федерации"</dc:title>
  <dcterms:created xsi:type="dcterms:W3CDTF">2026-03-03T09:48:41Z</dcterms:created>
</cp:coreProperties>
</file>